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FB2A3F9" w:rsidR="00C92D80" w:rsidRPr="00747CBA" w:rsidRDefault="00747CBA" w:rsidP="00747CBA">
      <w:pPr>
        <w:pStyle w:val="Titolo1"/>
        <w:rPr>
          <w:i/>
        </w:rPr>
      </w:pPr>
      <w:bookmarkStart w:id="0" w:name="_Hlk132141098"/>
      <w:r w:rsidRPr="00747CBA">
        <w:t>Io porrò le mie leggi nei loro cuori e le imprimerò nella loro mente</w:t>
      </w:r>
    </w:p>
    <w:bookmarkEnd w:id="0"/>
    <w:p w14:paraId="36EC9052" w14:textId="79030F0D" w:rsidR="00EE2D21" w:rsidRPr="00456026" w:rsidRDefault="00B96C90" w:rsidP="00EE2D21">
      <w:pPr>
        <w:spacing w:after="120"/>
        <w:jc w:val="both"/>
        <w:rPr>
          <w:rFonts w:ascii="Arial" w:hAnsi="Arial" w:cs="Arial"/>
          <w:iCs/>
        </w:rPr>
      </w:pPr>
      <w:r>
        <w:rPr>
          <w:rFonts w:ascii="Arial" w:hAnsi="Arial" w:cs="Arial"/>
          <w:iCs/>
        </w:rPr>
        <w:t>La verità di natura è interna all’uomo, cos</w:t>
      </w:r>
      <w:r w:rsidR="002C0A4C">
        <w:rPr>
          <w:rFonts w:ascii="Arial" w:hAnsi="Arial" w:cs="Arial"/>
          <w:iCs/>
        </w:rPr>
        <w:t>ì</w:t>
      </w:r>
      <w:r>
        <w:rPr>
          <w:rFonts w:ascii="Arial" w:hAnsi="Arial" w:cs="Arial"/>
          <w:iCs/>
        </w:rPr>
        <w:t xml:space="preserve"> come essenza dell’uomo è il suo discernimento</w:t>
      </w:r>
      <w:r w:rsidR="002C0A4C">
        <w:rPr>
          <w:rFonts w:ascii="Arial" w:hAnsi="Arial" w:cs="Arial"/>
          <w:iCs/>
        </w:rPr>
        <w:t>,</w:t>
      </w:r>
      <w:r>
        <w:rPr>
          <w:rFonts w:ascii="Arial" w:hAnsi="Arial" w:cs="Arial"/>
          <w:iCs/>
        </w:rPr>
        <w:t xml:space="preserve"> la sua razionalità</w:t>
      </w:r>
      <w:r w:rsidR="002C0A4C">
        <w:rPr>
          <w:rFonts w:ascii="Arial" w:hAnsi="Arial" w:cs="Arial"/>
          <w:iCs/>
        </w:rPr>
        <w:t xml:space="preserve">, </w:t>
      </w:r>
      <w:r>
        <w:rPr>
          <w:rFonts w:ascii="Arial" w:hAnsi="Arial" w:cs="Arial"/>
          <w:iCs/>
        </w:rPr>
        <w:t xml:space="preserve">i suoi cinque sensi. Tuttavia questa legge di natura non è stata mai lasciata alla libera interpretazione o comprensione dell’uomo. Sempre il Signore ancor prima che l’uomo fosse creato gli </w:t>
      </w:r>
      <w:r w:rsidR="002C0A4C">
        <w:rPr>
          <w:rFonts w:ascii="Arial" w:hAnsi="Arial" w:cs="Arial"/>
          <w:iCs/>
        </w:rPr>
        <w:t xml:space="preserve">ha </w:t>
      </w:r>
      <w:r>
        <w:rPr>
          <w:rFonts w:ascii="Arial" w:hAnsi="Arial" w:cs="Arial"/>
          <w:iCs/>
        </w:rPr>
        <w:t xml:space="preserve">manifestato con la Parola quale sarebbe stata la sua natura: ad immagine e a somiglianza del suo Creatore, Signore, Dio. Appena creato gli disse cosa avrebbe dovuto fare. Gli indicò anche l’albero della vita e quello della morte. </w:t>
      </w:r>
      <w:r w:rsidR="002C0A4C">
        <w:rPr>
          <w:rFonts w:ascii="Arial" w:hAnsi="Arial" w:cs="Arial"/>
          <w:iCs/>
        </w:rPr>
        <w:t xml:space="preserve">Tutto poi </w:t>
      </w:r>
      <w:r>
        <w:rPr>
          <w:rFonts w:ascii="Arial" w:hAnsi="Arial" w:cs="Arial"/>
          <w:iCs/>
        </w:rPr>
        <w:t xml:space="preserve">è stato posto in balia del buon volere dell’uomo. Sappiamo che l’uomo non ha ascoltato il suo Creatore. Ha mangiato dell’albero della morte ed è realmente morto, prima spiritualmente e al termine dei suoi giorni anche fisicamente. Il primo che ha sperimentato la morte fisica è stato Abele, ucciso dal fratello con inganno. La Parola </w:t>
      </w:r>
      <w:r w:rsidR="002C0A4C">
        <w:rPr>
          <w:rFonts w:ascii="Arial" w:hAnsi="Arial" w:cs="Arial"/>
          <w:iCs/>
        </w:rPr>
        <w:t xml:space="preserve">di Dio </w:t>
      </w:r>
      <w:r>
        <w:rPr>
          <w:rFonts w:ascii="Arial" w:hAnsi="Arial" w:cs="Arial"/>
          <w:iCs/>
        </w:rPr>
        <w:t xml:space="preserve">sempre si compie infallibilmente. </w:t>
      </w:r>
      <w:r w:rsidR="002C0A4C">
        <w:rPr>
          <w:rFonts w:ascii="Arial" w:hAnsi="Arial" w:cs="Arial"/>
          <w:iCs/>
        </w:rPr>
        <w:t xml:space="preserve">Così </w:t>
      </w:r>
      <w:r w:rsidR="002C0A4C">
        <w:rPr>
          <w:rFonts w:ascii="Arial" w:hAnsi="Arial" w:cs="Arial"/>
          <w:iCs/>
        </w:rPr>
        <w:t>lo Spirito Santo, per tramite dei suoi agiografi, narra la scrittura della Legge</w:t>
      </w:r>
      <w:r w:rsidR="002C0A4C">
        <w:rPr>
          <w:rFonts w:ascii="Arial" w:hAnsi="Arial" w:cs="Arial"/>
          <w:iCs/>
        </w:rPr>
        <w:t>,</w:t>
      </w:r>
      <w:r w:rsidR="002C0A4C">
        <w:rPr>
          <w:rFonts w:ascii="Arial" w:hAnsi="Arial" w:cs="Arial"/>
          <w:iCs/>
        </w:rPr>
        <w:t xml:space="preserve"> fatta con il dito di Dio sulle due tavole di pietra.</w:t>
      </w:r>
    </w:p>
    <w:p w14:paraId="7FE7EDA0" w14:textId="53B86CCF" w:rsidR="0004743D" w:rsidRDefault="00EE2D21" w:rsidP="00EE2D21">
      <w:pPr>
        <w:spacing w:after="120"/>
        <w:jc w:val="both"/>
        <w:rPr>
          <w:rFonts w:ascii="Arial" w:hAnsi="Arial" w:cs="Arial"/>
          <w:i/>
        </w:rPr>
      </w:pPr>
      <w:r w:rsidRPr="00EE2D21">
        <w:rPr>
          <w:rFonts w:ascii="Arial" w:hAnsi="Arial" w:cs="Arial"/>
          <w:i/>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r>
        <w:rPr>
          <w:rFonts w:ascii="Arial" w:hAnsi="Arial" w:cs="Arial"/>
          <w:i/>
        </w:rPr>
        <w:t xml:space="preserve"> </w:t>
      </w:r>
      <w:r w:rsidRPr="00EE2D21">
        <w:rPr>
          <w:rFonts w:ascii="Arial" w:hAnsi="Arial" w:cs="Arial"/>
          <w:i/>
        </w:rPr>
        <w:t>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w:t>
      </w:r>
      <w:r>
        <w:rPr>
          <w:rFonts w:ascii="Arial" w:hAnsi="Arial" w:cs="Arial"/>
          <w:i/>
        </w:rPr>
        <w:t xml:space="preserve"> (Es 24,12-18). </w:t>
      </w:r>
    </w:p>
    <w:p w14:paraId="13121526" w14:textId="40E2B37D" w:rsidR="00EE2D21" w:rsidRPr="00EE2D21" w:rsidRDefault="00EE2D21" w:rsidP="00EE2D21">
      <w:pPr>
        <w:spacing w:after="120"/>
        <w:jc w:val="both"/>
        <w:rPr>
          <w:rFonts w:ascii="Arial" w:hAnsi="Arial" w:cs="Arial"/>
          <w:i/>
        </w:rPr>
      </w:pPr>
      <w:r w:rsidRPr="00EE2D21">
        <w:rPr>
          <w:rFonts w:ascii="Arial" w:hAnsi="Arial" w:cs="Arial"/>
          <w:i/>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rFonts w:ascii="Arial" w:hAnsi="Arial" w:cs="Arial"/>
          <w:i/>
        </w:rPr>
        <w:t xml:space="preserve"> </w:t>
      </w:r>
      <w:r w:rsidRPr="00EE2D21">
        <w:rPr>
          <w:rFonts w:ascii="Arial" w:hAnsi="Arial" w:cs="Arial"/>
          <w:i/>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C7C605A" w14:textId="2438891E" w:rsidR="00EE2D21" w:rsidRDefault="00EE2D21" w:rsidP="00EE2D21">
      <w:pPr>
        <w:spacing w:after="120"/>
        <w:jc w:val="both"/>
        <w:rPr>
          <w:rFonts w:ascii="Arial" w:hAnsi="Arial" w:cs="Arial"/>
          <w:i/>
        </w:rPr>
      </w:pPr>
      <w:r w:rsidRPr="00EE2D21">
        <w:rPr>
          <w:rFonts w:ascii="Arial" w:hAnsi="Arial" w:cs="Arial"/>
          <w:i/>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r>
        <w:rPr>
          <w:rFonts w:ascii="Arial" w:hAnsi="Arial" w:cs="Arial"/>
          <w:i/>
        </w:rPr>
        <w:t xml:space="preserve"> </w:t>
      </w:r>
      <w:r w:rsidRPr="00EE2D21">
        <w:rPr>
          <w:rFonts w:ascii="Arial" w:hAnsi="Arial" w:cs="Arial"/>
          <w:i/>
        </w:rPr>
        <w:t>Il Signore si pentì del male che aveva minacciato di fare al suo popolo.</w:t>
      </w:r>
      <w:r>
        <w:rPr>
          <w:rFonts w:ascii="Arial" w:hAnsi="Arial" w:cs="Arial"/>
          <w:i/>
        </w:rPr>
        <w:t xml:space="preserve"> </w:t>
      </w:r>
      <w:r w:rsidRPr="00EE2D21">
        <w:rPr>
          <w:rFonts w:ascii="Arial" w:hAnsi="Arial" w:cs="Arial"/>
          <w:i/>
        </w:rPr>
        <w:t>Mosè si voltò e scese dal monte con in mano le due tavole della Testimonianza, tavole scritte sui due lati, da una parte e dall’altra. Le tavole erano opera di Dio, la scrittura era scrittura di Dio, scolpita sulle tavole.</w:t>
      </w:r>
      <w:r>
        <w:rPr>
          <w:rFonts w:ascii="Arial" w:hAnsi="Arial" w:cs="Arial"/>
          <w:i/>
        </w:rPr>
        <w:t xml:space="preserve"> </w:t>
      </w:r>
      <w:r w:rsidRPr="00EE2D21">
        <w:rPr>
          <w:rFonts w:ascii="Arial" w:hAnsi="Arial" w:cs="Arial"/>
          <w:i/>
        </w:rPr>
        <w:t>Giosuè sentì il rumore del popolo che urlava e disse a Mosè: «C’è rumore di battaglia nell’accampamento». Ma rispose Mosè:</w:t>
      </w:r>
      <w:r>
        <w:rPr>
          <w:rFonts w:ascii="Arial" w:hAnsi="Arial" w:cs="Arial"/>
          <w:i/>
        </w:rPr>
        <w:t xml:space="preserve"> </w:t>
      </w:r>
      <w:r w:rsidRPr="00EE2D21">
        <w:rPr>
          <w:rFonts w:ascii="Arial" w:hAnsi="Arial" w:cs="Arial"/>
          <w:i/>
        </w:rPr>
        <w:t>«Non è il grido di chi canta: “Vittoria!”.</w:t>
      </w:r>
      <w:r>
        <w:rPr>
          <w:rFonts w:ascii="Arial" w:hAnsi="Arial" w:cs="Arial"/>
          <w:i/>
        </w:rPr>
        <w:t xml:space="preserve"> </w:t>
      </w:r>
      <w:r w:rsidRPr="00EE2D21">
        <w:rPr>
          <w:rFonts w:ascii="Arial" w:hAnsi="Arial" w:cs="Arial"/>
          <w:i/>
        </w:rPr>
        <w:t>Non è il grido di chi canta: “Disfatta!”.</w:t>
      </w:r>
      <w:r>
        <w:rPr>
          <w:rFonts w:ascii="Arial" w:hAnsi="Arial" w:cs="Arial"/>
          <w:i/>
        </w:rPr>
        <w:t xml:space="preserve"> </w:t>
      </w:r>
      <w:r w:rsidRPr="00EE2D21">
        <w:rPr>
          <w:rFonts w:ascii="Arial" w:hAnsi="Arial" w:cs="Arial"/>
          <w:i/>
        </w:rPr>
        <w:t>Il grido di chi canta a due cori io sento».</w:t>
      </w:r>
      <w:r>
        <w:rPr>
          <w:rFonts w:ascii="Arial" w:hAnsi="Arial" w:cs="Arial"/>
          <w:i/>
        </w:rPr>
        <w:t xml:space="preserve"> </w:t>
      </w:r>
      <w:r w:rsidRPr="00EE2D21">
        <w:rPr>
          <w:rFonts w:ascii="Arial" w:hAnsi="Arial" w:cs="Arial"/>
          <w:i/>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r>
        <w:rPr>
          <w:rFonts w:ascii="Arial" w:hAnsi="Arial" w:cs="Arial"/>
          <w:i/>
        </w:rPr>
        <w:t xml:space="preserve"> (Es 2,1-20). </w:t>
      </w:r>
    </w:p>
    <w:p w14:paraId="7B541688" w14:textId="59B17697" w:rsidR="00456026" w:rsidRPr="00456026" w:rsidRDefault="00456026" w:rsidP="00456026">
      <w:pPr>
        <w:spacing w:after="120"/>
        <w:jc w:val="both"/>
        <w:rPr>
          <w:rFonts w:ascii="Arial" w:hAnsi="Arial" w:cs="Arial"/>
          <w:i/>
        </w:rPr>
      </w:pPr>
      <w:r w:rsidRPr="00456026">
        <w:rPr>
          <w:rFonts w:ascii="Arial" w:hAnsi="Arial" w:cs="Arial"/>
          <w:i/>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r>
        <w:rPr>
          <w:rFonts w:ascii="Arial" w:hAnsi="Arial" w:cs="Arial"/>
          <w:i/>
        </w:rPr>
        <w:t xml:space="preserve"> </w:t>
      </w:r>
      <w:r w:rsidRPr="00456026">
        <w:rPr>
          <w:rFonts w:ascii="Arial" w:hAnsi="Arial" w:cs="Arial"/>
          <w:i/>
        </w:rPr>
        <w:lastRenderedPageBreak/>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r>
        <w:rPr>
          <w:rFonts w:ascii="Arial" w:hAnsi="Arial" w:cs="Arial"/>
          <w:i/>
        </w:rPr>
        <w:t xml:space="preserve"> </w:t>
      </w:r>
      <w:r w:rsidRPr="00456026">
        <w:rPr>
          <w:rFonts w:ascii="Arial" w:hAnsi="Arial" w:cs="Arial"/>
          <w:i/>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115D70A1" w14:textId="53F273F4" w:rsidR="00456026" w:rsidRPr="00456026" w:rsidRDefault="00456026" w:rsidP="00456026">
      <w:pPr>
        <w:spacing w:after="120"/>
        <w:jc w:val="both"/>
        <w:rPr>
          <w:rFonts w:ascii="Arial" w:hAnsi="Arial" w:cs="Arial"/>
          <w:i/>
        </w:rPr>
      </w:pPr>
      <w:r w:rsidRPr="00456026">
        <w:rPr>
          <w:rFonts w:ascii="Arial" w:hAnsi="Arial" w:cs="Arial"/>
          <w:i/>
        </w:rPr>
        <w:t>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r>
        <w:rPr>
          <w:rFonts w:ascii="Arial" w:hAnsi="Arial" w:cs="Arial"/>
          <w:i/>
        </w:rPr>
        <w:t xml:space="preserve"> </w:t>
      </w:r>
      <w:r w:rsidRPr="00456026">
        <w:rPr>
          <w:rFonts w:ascii="Arial" w:hAnsi="Arial" w:cs="Arial"/>
          <w:i/>
        </w:rPr>
        <w:t>Non ti farai un dio di metallo fuso.</w:t>
      </w:r>
      <w:r>
        <w:rPr>
          <w:rFonts w:ascii="Arial" w:hAnsi="Arial" w:cs="Arial"/>
          <w:i/>
        </w:rPr>
        <w:t xml:space="preserve"> </w:t>
      </w:r>
      <w:r w:rsidRPr="00456026">
        <w:rPr>
          <w:rFonts w:ascii="Arial" w:hAnsi="Arial" w:cs="Arial"/>
          <w:i/>
        </w:rPr>
        <w:t>Osserverai la festa degli Azzimi. Per sette giorni mangerai pane azzimo, come ti ho comandato, nel tempo stabilito del mese di Abìb: perché nel mese di Abìb sei uscito dall’Egitto.</w:t>
      </w:r>
      <w:r>
        <w:rPr>
          <w:rFonts w:ascii="Arial" w:hAnsi="Arial" w:cs="Arial"/>
          <w:i/>
        </w:rPr>
        <w:t xml:space="preserve"> </w:t>
      </w:r>
      <w:r w:rsidRPr="00456026">
        <w:rPr>
          <w:rFonts w:ascii="Arial" w:hAnsi="Arial" w:cs="Arial"/>
          <w:i/>
        </w:rPr>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r>
        <w:rPr>
          <w:rFonts w:ascii="Arial" w:hAnsi="Arial" w:cs="Arial"/>
          <w:i/>
        </w:rPr>
        <w:t xml:space="preserve"> </w:t>
      </w:r>
      <w:r w:rsidRPr="00456026">
        <w:rPr>
          <w:rFonts w:ascii="Arial" w:hAnsi="Arial" w:cs="Arial"/>
          <w:i/>
        </w:rPr>
        <w:t>Nessuno venga davanti a me a mani vuote.</w:t>
      </w:r>
      <w:r>
        <w:rPr>
          <w:rFonts w:ascii="Arial" w:hAnsi="Arial" w:cs="Arial"/>
          <w:i/>
        </w:rPr>
        <w:t xml:space="preserve"> </w:t>
      </w:r>
      <w:r w:rsidRPr="00456026">
        <w:rPr>
          <w:rFonts w:ascii="Arial" w:hAnsi="Arial" w:cs="Arial"/>
          <w:i/>
        </w:rPr>
        <w:t>Per sei giorni lavorerai, ma nel settimo riposerai; dovrai riposare anche nel tempo dell’aratura e della mietitura.</w:t>
      </w:r>
      <w:r>
        <w:rPr>
          <w:rFonts w:ascii="Arial" w:hAnsi="Arial" w:cs="Arial"/>
          <w:i/>
        </w:rPr>
        <w:t xml:space="preserve"> </w:t>
      </w:r>
      <w:r w:rsidRPr="00456026">
        <w:rPr>
          <w:rFonts w:ascii="Arial" w:hAnsi="Arial" w:cs="Arial"/>
          <w:i/>
        </w:rPr>
        <w:t>Celebrerai anche la festa delle Settimane, la festa cioè delle primizie della mietitura del frumento, e la festa del raccolto al volgere dell’anno.</w:t>
      </w:r>
      <w:r>
        <w:rPr>
          <w:rFonts w:ascii="Arial" w:hAnsi="Arial" w:cs="Arial"/>
          <w:i/>
        </w:rPr>
        <w:t xml:space="preserve"> </w:t>
      </w:r>
      <w:r w:rsidRPr="00456026">
        <w:rPr>
          <w:rFonts w:ascii="Arial" w:hAnsi="Arial" w:cs="Arial"/>
          <w:i/>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r>
        <w:rPr>
          <w:rFonts w:ascii="Arial" w:hAnsi="Arial" w:cs="Arial"/>
          <w:i/>
        </w:rPr>
        <w:t xml:space="preserve"> </w:t>
      </w:r>
      <w:r w:rsidRPr="00456026">
        <w:rPr>
          <w:rFonts w:ascii="Arial" w:hAnsi="Arial" w:cs="Arial"/>
          <w:i/>
        </w:rPr>
        <w:t>Non sacrificherai con pane lievitato il sangue della mia vittima sacrificale; la vittima sacrificale della festa di Pasqua non dovrà restare fino al mattino.</w:t>
      </w:r>
      <w:r>
        <w:rPr>
          <w:rFonts w:ascii="Arial" w:hAnsi="Arial" w:cs="Arial"/>
          <w:i/>
        </w:rPr>
        <w:t xml:space="preserve"> </w:t>
      </w:r>
      <w:r w:rsidRPr="00456026">
        <w:rPr>
          <w:rFonts w:ascii="Arial" w:hAnsi="Arial" w:cs="Arial"/>
          <w:i/>
        </w:rPr>
        <w:t>Porterai alla casa del Signore, tuo Dio, il meglio delle primizie della tua terra.</w:t>
      </w:r>
      <w:r>
        <w:rPr>
          <w:rFonts w:ascii="Arial" w:hAnsi="Arial" w:cs="Arial"/>
          <w:i/>
        </w:rPr>
        <w:t xml:space="preserve"> </w:t>
      </w:r>
      <w:r w:rsidRPr="00456026">
        <w:rPr>
          <w:rFonts w:ascii="Arial" w:hAnsi="Arial" w:cs="Arial"/>
          <w:i/>
        </w:rPr>
        <w:t>Non cuocerai un capretto nel latte di sua madre».</w:t>
      </w:r>
    </w:p>
    <w:p w14:paraId="42FE8F97" w14:textId="46E30790" w:rsidR="00456026" w:rsidRDefault="00456026" w:rsidP="00456026">
      <w:pPr>
        <w:spacing w:after="120"/>
        <w:jc w:val="both"/>
        <w:rPr>
          <w:rFonts w:ascii="Arial" w:hAnsi="Arial" w:cs="Arial"/>
          <w:i/>
        </w:rPr>
      </w:pPr>
      <w:r w:rsidRPr="00456026">
        <w:rPr>
          <w:rFonts w:ascii="Arial" w:hAnsi="Arial" w:cs="Arial"/>
          <w:i/>
        </w:rPr>
        <w:t>Il Signore disse a Mosè: «Scrivi queste parole, perché sulla base di queste parole io ho stabilito un’alleanza con te e con Israele».</w:t>
      </w:r>
      <w:r>
        <w:rPr>
          <w:rFonts w:ascii="Arial" w:hAnsi="Arial" w:cs="Arial"/>
          <w:i/>
        </w:rPr>
        <w:t xml:space="preserve"> </w:t>
      </w:r>
      <w:r w:rsidRPr="00456026">
        <w:rPr>
          <w:rFonts w:ascii="Arial" w:hAnsi="Arial" w:cs="Arial"/>
          <w:i/>
        </w:rPr>
        <w:t>Mosè rimase con il Signore quaranta giorni e quaranta notti, senza mangiar pane e senza bere acqua. Egli scrisse sulle tavole le parole dell’alleanza, le dieci parole.</w:t>
      </w:r>
      <w:r>
        <w:rPr>
          <w:rFonts w:ascii="Arial" w:hAnsi="Arial" w:cs="Arial"/>
          <w:i/>
        </w:rPr>
        <w:t xml:space="preserve"> </w:t>
      </w:r>
      <w:r w:rsidRPr="00456026">
        <w:rPr>
          <w:rFonts w:ascii="Arial" w:hAnsi="Arial" w:cs="Arial"/>
          <w:i/>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r>
        <w:rPr>
          <w:rFonts w:ascii="Arial" w:hAnsi="Arial" w:cs="Arial"/>
          <w:i/>
        </w:rPr>
        <w:t xml:space="preserve"> </w:t>
      </w:r>
      <w:r w:rsidRPr="00456026">
        <w:rPr>
          <w:rFonts w:ascii="Arial" w:hAnsi="Arial" w:cs="Arial"/>
          <w:i/>
        </w:rPr>
        <w:t>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w:t>
      </w:r>
      <w:r>
        <w:rPr>
          <w:rFonts w:ascii="Arial" w:hAnsi="Arial" w:cs="Arial"/>
          <w:i/>
        </w:rPr>
        <w:t xml:space="preserve"> (Es 34,1-36). </w:t>
      </w:r>
    </w:p>
    <w:p w14:paraId="1B214829" w14:textId="77777777" w:rsidR="002C0A4C" w:rsidRDefault="00456026" w:rsidP="00456026">
      <w:pPr>
        <w:spacing w:after="120"/>
        <w:jc w:val="both"/>
        <w:rPr>
          <w:rFonts w:ascii="Arial" w:hAnsi="Arial" w:cs="Arial"/>
          <w:i/>
        </w:rPr>
      </w:pPr>
      <w:r w:rsidRPr="00456026">
        <w:rPr>
          <w:rFonts w:ascii="Arial" w:hAnsi="Arial" w:cs="Arial"/>
          <w:i/>
        </w:rPr>
        <w:t xml:space="preserve">Ricòrdati, non dimenticare, come hai provocato all’ira il Signore, tuo Dio, nel deserto. Da quando usciste dalla terra d’Egitto fino al vostro arrivo in questo luogo, siete stati ribelli al Signore. All’Oreb provocaste l’ira del Signore; il Signore si adirò contro di voi fino a volere la vostra distruzione. Quando io salii sul monte a prendere le tavole di pietra, le tavole dell’alleanza che il Signore aveva stabilito con voi, rimasi sul monte quaranta giorni e quaranta notti, senza mangiare pane né bere acqua. Il Signore mi diede le due tavole di pietra, scritte dal dito di Dio, sulle quali stavano tutte le parole che il Signore vi aveva detto sul monte, in mezzo al fuoco, il giorno dell’assemblea. Alla fine dei quaranta giorni e delle quaranta notti, il Signore mi diede le due tavole di pietra, le tavole dell’alleanza. Poi il Signore mi disse: “Àlzati, scendi in fretta di qui, perché il tuo popolo, che hai fatto uscire dall’Egitto, si è traviato; si sono presto allontanati dalla via che io avevo loro indicata: si sono fatti un idolo di metallo fuso”. Il Signore mi aggiunse: “Io ho visto questo popolo; ecco, è un popolo di dura cervice. Lasciami fare: io li distruggerò e cancellerò il loro nome sotto i cieli e farò di te una nazione più potente e più grande di loro”. Così io mi volsi e scesi dal monte. Il monte bruciava nelle fiamme. Le due tavole dell’alleanza erano nelle mie mani. Guardai ed ecco, </w:t>
      </w:r>
      <w:r w:rsidRPr="00456026">
        <w:rPr>
          <w:rFonts w:ascii="Arial" w:hAnsi="Arial" w:cs="Arial"/>
          <w:i/>
        </w:rPr>
        <w:lastRenderedPageBreak/>
        <w:t>avevate peccato contro il Signore, vostro Dio. Avevate fatto per voi un vitello di metallo fuso: avevate ben presto lasciato la via che il Signore vi aveva prescritto. Allora afferrai le due tavole, le gettai con le mie mani, le spezzai sotto i vostri occhi e mi prostrai davanti al Signore. Come avevo fatto la prima volta, per quaranta giorni e per quaranta notti, non mangiai pane né bevvi acqua, a causa del grande peccato che avevate commesso, facendo ciò che è male agli occhi del Signore per provocarlo. Io avevo paura di fronte all’ira e al furore di cui il Signore era acceso contro di voi, al punto di volervi distruggere. Ma il Signore mi esaudì anche quella volta. Anche contro Aronne il Signore si era fortemente adirato, al punto di volerlo far perire. In quell’occasione io pregai anche per Aronne. Poi presi l’oggetto del vostro peccato, il vitello che avevate fatto, lo bruciai nel fuoco, lo feci a pezzi, frantumandolo finché fosse ridotto in polvere, e buttai quella polvere nel torrente che scende dal monte</w:t>
      </w:r>
      <w:r>
        <w:rPr>
          <w:rFonts w:ascii="Arial" w:hAnsi="Arial" w:cs="Arial"/>
          <w:i/>
        </w:rPr>
        <w:t xml:space="preserve"> (Es 9,7-31).</w:t>
      </w:r>
    </w:p>
    <w:p w14:paraId="5A7508E4" w14:textId="038043F0" w:rsidR="00456026" w:rsidRDefault="00456026" w:rsidP="00456026">
      <w:pPr>
        <w:spacing w:after="120"/>
        <w:jc w:val="both"/>
        <w:rPr>
          <w:rFonts w:ascii="Arial" w:hAnsi="Arial" w:cs="Arial"/>
          <w:iCs/>
        </w:rPr>
      </w:pPr>
      <w:r>
        <w:rPr>
          <w:rFonts w:ascii="Arial" w:hAnsi="Arial" w:cs="Arial"/>
          <w:i/>
        </w:rPr>
        <w:t xml:space="preserve"> </w:t>
      </w:r>
      <w:r w:rsidR="00B96C90">
        <w:rPr>
          <w:rFonts w:ascii="Arial" w:hAnsi="Arial" w:cs="Arial"/>
          <w:iCs/>
        </w:rPr>
        <w:t>La Legge antica è stata scritta sulla pietra con il dito di Dio prima di tutto perché nessuno pensasse che fosse volontà di Mosè o di altri uomini. In secondo luogo perché quanto è scritto sulla pietra rimane indelebile per sempre. In terzo luogo perché tutti  potessero render</w:t>
      </w:r>
      <w:r w:rsidR="002C0A4C">
        <w:rPr>
          <w:rFonts w:ascii="Arial" w:hAnsi="Arial" w:cs="Arial"/>
          <w:iCs/>
        </w:rPr>
        <w:t>si</w:t>
      </w:r>
      <w:r w:rsidR="00B96C90">
        <w:rPr>
          <w:rFonts w:ascii="Arial" w:hAnsi="Arial" w:cs="Arial"/>
          <w:iCs/>
        </w:rPr>
        <w:t xml:space="preserve"> conto </w:t>
      </w:r>
      <w:r w:rsidR="00D23AD8">
        <w:rPr>
          <w:rFonts w:ascii="Arial" w:hAnsi="Arial" w:cs="Arial"/>
          <w:iCs/>
        </w:rPr>
        <w:t>che la Legge</w:t>
      </w:r>
      <w:r w:rsidR="002C0A4C">
        <w:rPr>
          <w:rFonts w:ascii="Arial" w:hAnsi="Arial" w:cs="Arial"/>
          <w:iCs/>
        </w:rPr>
        <w:t>,</w:t>
      </w:r>
      <w:r w:rsidR="00D23AD8">
        <w:rPr>
          <w:rFonts w:ascii="Arial" w:hAnsi="Arial" w:cs="Arial"/>
          <w:iCs/>
        </w:rPr>
        <w:t xml:space="preserve"> sul</w:t>
      </w:r>
      <w:r w:rsidR="002C0A4C">
        <w:rPr>
          <w:rFonts w:ascii="Arial" w:hAnsi="Arial" w:cs="Arial"/>
          <w:iCs/>
        </w:rPr>
        <w:t xml:space="preserve"> cui </w:t>
      </w:r>
      <w:r w:rsidR="00D23AD8">
        <w:rPr>
          <w:rFonts w:ascii="Arial" w:hAnsi="Arial" w:cs="Arial"/>
          <w:iCs/>
        </w:rPr>
        <w:t xml:space="preserve"> fondamento l’alleanza era stata conclusa, era uguale per tutti. Un solo Dio. Una sola Legge. Un solo popolo. Come si fa a costruire un solo popolo se ogni singola persona possiede la sua legge, che non è </w:t>
      </w:r>
      <w:r w:rsidR="002C0A4C">
        <w:rPr>
          <w:rFonts w:ascii="Arial" w:hAnsi="Arial" w:cs="Arial"/>
          <w:iCs/>
        </w:rPr>
        <w:t xml:space="preserve">la Legge </w:t>
      </w:r>
      <w:r w:rsidR="00D23AD8">
        <w:rPr>
          <w:rFonts w:ascii="Arial" w:hAnsi="Arial" w:cs="Arial"/>
          <w:iCs/>
        </w:rPr>
        <w:t xml:space="preserve">del </w:t>
      </w:r>
      <w:r w:rsidR="002C0A4C">
        <w:rPr>
          <w:rFonts w:ascii="Arial" w:hAnsi="Arial" w:cs="Arial"/>
          <w:iCs/>
        </w:rPr>
        <w:t xml:space="preserve">suo </w:t>
      </w:r>
      <w:r w:rsidR="00D23AD8">
        <w:rPr>
          <w:rFonts w:ascii="Arial" w:hAnsi="Arial" w:cs="Arial"/>
          <w:iCs/>
        </w:rPr>
        <w:t xml:space="preserve">Creatore? Come si fa a costruire la fratellanza universale se ognuno ha un padre, un suo Dio, una sua legge, una sua natura corrotta e lacerata dal peccato? Perché si divenga tutti fratelli occorre un solo Padre, Dio, il Padre del Signore nostro Gesù Cristo; una sola Madre, la Madre del Signore nostro Gesù Cristo; una sola Legge, la Legge del Signore nostro Gesù Cristo, un solo spirito, lo Spirito del Signore nostro Gesù </w:t>
      </w:r>
      <w:r w:rsidR="002936D7">
        <w:rPr>
          <w:rFonts w:ascii="Arial" w:hAnsi="Arial" w:cs="Arial"/>
          <w:iCs/>
        </w:rPr>
        <w:t>Cristo;</w:t>
      </w:r>
      <w:r w:rsidR="00D23AD8">
        <w:rPr>
          <w:rFonts w:ascii="Arial" w:hAnsi="Arial" w:cs="Arial"/>
          <w:iCs/>
        </w:rPr>
        <w:t xml:space="preserve"> una sola casa, </w:t>
      </w:r>
      <w:r w:rsidR="002936D7">
        <w:rPr>
          <w:rFonts w:ascii="Arial" w:hAnsi="Arial" w:cs="Arial"/>
          <w:iCs/>
        </w:rPr>
        <w:t>l</w:t>
      </w:r>
      <w:r w:rsidR="00D23AD8">
        <w:rPr>
          <w:rFonts w:ascii="Arial" w:hAnsi="Arial" w:cs="Arial"/>
          <w:iCs/>
        </w:rPr>
        <w:t xml:space="preserve">a Chiesa del Signore nostro Gesù Cristo; una sola verità, una sola via, una sola grazia, la verità, la via, la grazia, la verità del Signore nostro Gesù Cristo. Occorre necessariamente che si diventi un solo corpo, il corpo del Signore nostro Gesù Cristo. Come si fa a distruggere Cristo Gesù e ogni suo dono di grazia e di verità, di giustizia e di pace, di conversione e di giustificazione, di carità e di speranza, di fede e di purissima redenzione, e poi pensare di creare sulla terra la fratellanza universale? Senza di me, dice Gesù, non potete fare nulla. </w:t>
      </w:r>
      <w:r w:rsidR="00BA0151">
        <w:rPr>
          <w:rFonts w:ascii="Arial" w:hAnsi="Arial" w:cs="Arial"/>
          <w:iCs/>
        </w:rPr>
        <w:t>Ecco allora cosa oggi serve alla Chiesa e al mondo: Cristo Gesù, il suo Signore e Redentore. Non però un Cristo Gesù falso, ma il Cristo Gesù vero, il Cristo Gesù che scrive nei cuori lo Spirito Santo.</w:t>
      </w:r>
    </w:p>
    <w:p w14:paraId="3717ED8B" w14:textId="50D8EDC1" w:rsidR="00B96C90" w:rsidRDefault="00B96C90" w:rsidP="00456026">
      <w:pPr>
        <w:spacing w:after="120"/>
        <w:jc w:val="both"/>
        <w:rPr>
          <w:rFonts w:ascii="Arial" w:hAnsi="Arial" w:cs="Arial"/>
          <w:i/>
        </w:rPr>
      </w:pPr>
      <w:r w:rsidRPr="00B96C90">
        <w:rPr>
          <w:rFonts w:ascii="Arial" w:hAnsi="Arial" w:cs="Arial"/>
          <w:i/>
        </w:rPr>
        <w:t xml:space="preserve">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(Eb 10,11-18).  </w:t>
      </w:r>
    </w:p>
    <w:p w14:paraId="11DE8AF4" w14:textId="35A27408" w:rsidR="00BA0151" w:rsidRDefault="00BA0151" w:rsidP="00456026">
      <w:pPr>
        <w:spacing w:after="120"/>
        <w:jc w:val="both"/>
        <w:rPr>
          <w:rFonts w:ascii="Arial" w:hAnsi="Arial" w:cs="Arial"/>
          <w:iCs/>
        </w:rPr>
      </w:pPr>
      <w:r>
        <w:rPr>
          <w:rFonts w:ascii="Arial" w:hAnsi="Arial" w:cs="Arial"/>
          <w:iCs/>
        </w:rPr>
        <w:t>La Legge Eterna del Padre è Cristo Gesù. Il Padre ha dato a noi questa Legge, prima esteriormente, mostrandoci le sue Parole e le sue opere, opere che sono il frutto della sua obbedienza senza riserve ad ogni Parola del Padre, scritta per Lui nella Legge, nei Profeti, nei Salmi. Legge, Profeti e Salmi a Lui sempre ricordati nella loro purissima verità dallo Spirito Santo. Poi il Padre ha preso lo Spirito di Cristo Gesù, lo Spirito che è sgorgato dal costato di Cristo Signore non appena il soldato lo ha colpito con la sua lancia, e lo ha posto nel cuore dei suoi discepoli come suo Dito perché in ogni cuore scrivesse Cristo Gesù nella purezza della sua verità. Ma quando lo Spirito Santo può scrivere Cristo Gesù nel cuore dei suoi discepoli? Quando questi abita nel Vangelo con una obbedienza ad ogni sua Parola, obbedienza in tutto simile a quella di Cristo Gesù, fino ad una morte e ad una morte di croce. La Legge esterna a questo serve: confrontarci senza alcuna interruzione sulla nostra obbedienza, allo stesso modo che Cristo Signore ogni giorno si confrontava con la Parola esterna del Padre suo.</w:t>
      </w:r>
    </w:p>
    <w:p w14:paraId="5154F12F" w14:textId="7E90CDAB" w:rsidR="00A91DDE" w:rsidRPr="00A91DDE" w:rsidRDefault="00FD20E0" w:rsidP="002C0A4C">
      <w:pPr>
        <w:spacing w:after="120"/>
        <w:jc w:val="both"/>
        <w:rPr>
          <w:rFonts w:ascii="Arial" w:hAnsi="Arial" w:cs="Arial"/>
          <w:b/>
          <w:bCs/>
          <w:i/>
        </w:rPr>
      </w:pPr>
      <w:r>
        <w:rPr>
          <w:rFonts w:ascii="Arial" w:hAnsi="Arial" w:cs="Arial"/>
          <w:iCs/>
        </w:rPr>
        <w:t xml:space="preserve">È vero. Dio ha scritto e scrive nei discepoli del Figlio suo lo Spirito Santo. Lo Spirito Santo è dato perché scriva Cristo Gesù senza alcuna interruzione. È dato anche perché lo illumini su ogni Parola del Vangelo perché l’obbedienza sia data non alla lettera, bensì alla purezza e pienezza della verità che è posta nella lettera. Dio scrive, ma il discepolo di Gesù può far morire lo Spirito scritto in esso e morendo lo Spirito anche Cristo Gesù muore. Qual è il segreto perché Cristo Gesù mai muoia, anzi cresca sempre di più? Questo segreto è l’obbedienza allo Spirito </w:t>
      </w:r>
      <w:r w:rsidR="002936D7">
        <w:rPr>
          <w:rFonts w:ascii="Arial" w:hAnsi="Arial" w:cs="Arial"/>
          <w:iCs/>
        </w:rPr>
        <w:t>c</w:t>
      </w:r>
      <w:r>
        <w:rPr>
          <w:rFonts w:ascii="Arial" w:hAnsi="Arial" w:cs="Arial"/>
          <w:iCs/>
        </w:rPr>
        <w:t xml:space="preserve">he sempre ci guida a tutta la verità. La verità è Cristo ed è il </w:t>
      </w:r>
      <w:r w:rsidR="002936D7">
        <w:rPr>
          <w:rFonts w:ascii="Arial" w:hAnsi="Arial" w:cs="Arial"/>
          <w:iCs/>
        </w:rPr>
        <w:t xml:space="preserve">suo </w:t>
      </w:r>
      <w:r>
        <w:rPr>
          <w:rFonts w:ascii="Arial" w:hAnsi="Arial" w:cs="Arial"/>
          <w:iCs/>
        </w:rPr>
        <w:t>Vangelo. La verità è la sua morte e la sua risurrezione. La verità è l’obbedienza di Cristo che lo Spirito Santo vuole realizzare nella nostra vita. Se disobbedienza alla sua verità, lo Spirito muore in noi e con lui anche Cristo muore. Quale Spirito Santo oggi vive nei discepoli di Gesù, se questi si stanno distaccando totalmente dalla Parola</w:t>
      </w:r>
      <w:r w:rsidR="002C0A4C">
        <w:rPr>
          <w:rFonts w:ascii="Arial" w:hAnsi="Arial" w:cs="Arial"/>
          <w:iCs/>
        </w:rPr>
        <w:t xml:space="preserve"> e da ogni verità dogmatica che è il vero tesoro della Chiesa? La Madre nostra venga in nostro soccorso e ci custodisca da questo diluvio di falsità, menzogne, tenebre, cattiv</w:t>
      </w:r>
      <w:r w:rsidR="002936D7">
        <w:rPr>
          <w:rFonts w:ascii="Arial" w:hAnsi="Arial" w:cs="Arial"/>
          <w:iCs/>
        </w:rPr>
        <w:t>e</w:t>
      </w:r>
      <w:r w:rsidR="002C0A4C">
        <w:rPr>
          <w:rFonts w:ascii="Arial" w:hAnsi="Arial" w:cs="Arial"/>
          <w:iCs/>
        </w:rPr>
        <w:t xml:space="preserve"> e diabolic</w:t>
      </w:r>
      <w:r w:rsidR="002936D7">
        <w:rPr>
          <w:rFonts w:ascii="Arial" w:hAnsi="Arial" w:cs="Arial"/>
          <w:iCs/>
        </w:rPr>
        <w:t>he</w:t>
      </w:r>
      <w:r w:rsidR="002C0A4C">
        <w:rPr>
          <w:rFonts w:ascii="Arial" w:hAnsi="Arial" w:cs="Arial"/>
          <w:iCs/>
        </w:rPr>
        <w:t xml:space="preserve"> superficialità, cose tutte con le quali si  vuole sommergere Cristo Gesù. </w:t>
      </w:r>
      <w:r w:rsidR="00D1317B">
        <w:rPr>
          <w:rFonts w:ascii="Arial" w:hAnsi="Arial" w:cs="Arial"/>
          <w:b/>
          <w:bCs/>
          <w:i/>
        </w:rPr>
        <w:t xml:space="preserve">14 </w:t>
      </w:r>
      <w:r w:rsidR="00C616D7">
        <w:rPr>
          <w:rFonts w:ascii="Arial" w:hAnsi="Arial" w:cs="Arial"/>
          <w:b/>
          <w:bCs/>
          <w:i/>
        </w:rPr>
        <w:t xml:space="preserve">Aprile </w:t>
      </w:r>
      <w:r w:rsidR="00A91DDE" w:rsidRPr="00A91DDE">
        <w:rPr>
          <w:rFonts w:ascii="Arial" w:hAnsi="Arial" w:cs="Arial"/>
          <w:b/>
          <w:bCs/>
          <w:i/>
        </w:rPr>
        <w:t>2024</w:t>
      </w:r>
    </w:p>
    <w:sectPr w:rsidR="00A91DDE" w:rsidRPr="00A91DDE" w:rsidSect="00FD20E0">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86E2" w14:textId="77777777" w:rsidR="001C5542" w:rsidRDefault="001C5542" w:rsidP="002560DB">
      <w:r>
        <w:separator/>
      </w:r>
    </w:p>
  </w:endnote>
  <w:endnote w:type="continuationSeparator" w:id="0">
    <w:p w14:paraId="1B6F3392" w14:textId="77777777" w:rsidR="001C5542" w:rsidRDefault="001C554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8618" w14:textId="77777777" w:rsidR="001C5542" w:rsidRDefault="001C5542" w:rsidP="002560DB">
      <w:r>
        <w:separator/>
      </w:r>
    </w:p>
  </w:footnote>
  <w:footnote w:type="continuationSeparator" w:id="0">
    <w:p w14:paraId="18655E43" w14:textId="77777777" w:rsidR="001C5542" w:rsidRDefault="001C5542"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350"/>
    <w:rsid w:val="001406C0"/>
    <w:rsid w:val="00140AD1"/>
    <w:rsid w:val="00140E6F"/>
    <w:rsid w:val="0014170B"/>
    <w:rsid w:val="00141734"/>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2C66"/>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5542"/>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53B"/>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6D7"/>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A4C"/>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1C50"/>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E15"/>
    <w:rsid w:val="00364FB5"/>
    <w:rsid w:val="00366C55"/>
    <w:rsid w:val="0036750D"/>
    <w:rsid w:val="003700CF"/>
    <w:rsid w:val="0037020B"/>
    <w:rsid w:val="003703D5"/>
    <w:rsid w:val="00370B37"/>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2A7"/>
    <w:rsid w:val="0041659E"/>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026"/>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E002B"/>
    <w:rsid w:val="004E031B"/>
    <w:rsid w:val="004E0ED6"/>
    <w:rsid w:val="004E18BE"/>
    <w:rsid w:val="004E286F"/>
    <w:rsid w:val="004E3349"/>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4C81"/>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1783"/>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D68DC"/>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6C90"/>
    <w:rsid w:val="00B97F74"/>
    <w:rsid w:val="00BA0151"/>
    <w:rsid w:val="00BA0C11"/>
    <w:rsid w:val="00BA1A52"/>
    <w:rsid w:val="00BA2429"/>
    <w:rsid w:val="00BA2B90"/>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02D3"/>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3AD8"/>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2D21"/>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D4E"/>
    <w:rsid w:val="00F71D5A"/>
    <w:rsid w:val="00F71E12"/>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0E0"/>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747CBA"/>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2653</Words>
  <Characters>15126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2023-10-02T13:54:00Z</dcterms:created>
  <dcterms:modified xsi:type="dcterms:W3CDTF">2023-10-09T20:08:00Z</dcterms:modified>
</cp:coreProperties>
</file>